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40C10B5B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>право заключения договора</w:t>
      </w:r>
      <w:r w:rsidR="0035599E">
        <w:rPr>
          <w:rFonts w:ascii="Times New Roman" w:hAnsi="Times New Roman"/>
          <w:b/>
          <w:sz w:val="24"/>
          <w:szCs w:val="24"/>
        </w:rPr>
        <w:t xml:space="preserve"> на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 </w:t>
      </w:r>
      <w:r w:rsidR="0035599E" w:rsidRPr="0035599E">
        <w:rPr>
          <w:rFonts w:ascii="Times New Roman" w:hAnsi="Times New Roman"/>
          <w:b/>
          <w:sz w:val="24"/>
          <w:szCs w:val="24"/>
        </w:rPr>
        <w:t>Проведение технологического и ценового аудита проекта изменений, вносимых в инвестиционную программу АО «Энергосервис Волги» на период 2024-2028 года и передача сетевой организации заключений по его результатам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6F3ABE9D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</w:t>
            </w:r>
            <w:r w:rsidR="0035599E">
              <w:rPr>
                <w:rFonts w:ascii="Times New Roman" w:eastAsia="Calibri" w:hAnsi="Times New Roman" w:cs="Times New Roman"/>
                <w:b/>
                <w:color w:val="FF0000"/>
              </w:rPr>
              <w:t>без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 НДС составляет </w:t>
            </w:r>
            <w:r w:rsidR="0035599E" w:rsidRPr="0035599E">
              <w:rPr>
                <w:rFonts w:ascii="Times New Roman" w:eastAsia="Calibri" w:hAnsi="Times New Roman" w:cs="Times New Roman"/>
                <w:b/>
                <w:color w:val="FF0000"/>
              </w:rPr>
              <w:t>938 014,35</w:t>
            </w:r>
            <w:r w:rsidR="0035599E"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руб. (</w:t>
            </w:r>
            <w:r w:rsidR="0035599E" w:rsidRPr="0035599E">
              <w:rPr>
                <w:rFonts w:ascii="Times New Roman" w:eastAsia="Calibri" w:hAnsi="Times New Roman" w:cs="Times New Roman"/>
                <w:b/>
                <w:color w:val="FF0000"/>
              </w:rPr>
              <w:t>Девятьсот тридцать восемь тысяч четырнадцать рублей 35 копеек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).</w:t>
            </w:r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5599E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15</cp:revision>
  <dcterms:created xsi:type="dcterms:W3CDTF">2023-08-03T06:54:00Z</dcterms:created>
  <dcterms:modified xsi:type="dcterms:W3CDTF">2024-05-15T06:45:00Z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